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CD" w:rsidRPr="002A0FCD" w:rsidRDefault="002A0FCD" w:rsidP="002A0FCD">
      <w:pPr>
        <w:spacing w:line="276" w:lineRule="auto"/>
        <w:rPr>
          <w:b/>
          <w:bCs/>
        </w:rPr>
      </w:pPr>
      <w:r w:rsidRPr="002A0FCD">
        <w:rPr>
          <w:b/>
          <w:bCs/>
        </w:rPr>
        <w:t>Группа 44</w:t>
      </w:r>
      <w:r>
        <w:rPr>
          <w:b/>
          <w:bCs/>
        </w:rPr>
        <w:t xml:space="preserve">. </w:t>
      </w:r>
      <w:bookmarkStart w:id="0" w:name="_GoBack"/>
      <w:bookmarkEnd w:id="0"/>
      <w:r w:rsidRPr="002A0FCD">
        <w:rPr>
          <w:b/>
          <w:bCs/>
        </w:rPr>
        <w:t>Дисциплина «Русский язык и культура речи»</w:t>
      </w:r>
    </w:p>
    <w:p w:rsidR="002A0FCD" w:rsidRPr="002A0FCD" w:rsidRDefault="002A0FCD" w:rsidP="002A0FCD">
      <w:pPr>
        <w:spacing w:line="276" w:lineRule="auto"/>
        <w:rPr>
          <w:b/>
          <w:bCs/>
        </w:rPr>
      </w:pPr>
    </w:p>
    <w:p w:rsidR="002A0FCD" w:rsidRPr="002A0FCD" w:rsidRDefault="002A0FCD" w:rsidP="002A0FCD">
      <w:pPr>
        <w:spacing w:line="276" w:lineRule="auto"/>
        <w:rPr>
          <w:b/>
          <w:bCs/>
        </w:rPr>
      </w:pPr>
      <w:r w:rsidRPr="002A0FCD">
        <w:rPr>
          <w:b/>
          <w:bCs/>
        </w:rPr>
        <w:t>1.Словарь «Говори правильно».</w:t>
      </w:r>
    </w:p>
    <w:p w:rsidR="002A0FCD" w:rsidRDefault="002A0FCD" w:rsidP="002A0FCD">
      <w:pPr>
        <w:spacing w:line="276" w:lineRule="auto"/>
        <w:rPr>
          <w:b/>
          <w:bCs/>
        </w:rPr>
      </w:pPr>
    </w:p>
    <w:p w:rsidR="002A0FCD" w:rsidRPr="002A0FCD" w:rsidRDefault="002A0FCD" w:rsidP="002A0FCD">
      <w:pPr>
        <w:spacing w:line="276" w:lineRule="auto"/>
        <w:rPr>
          <w:b/>
          <w:bCs/>
        </w:rPr>
      </w:pPr>
      <w:r w:rsidRPr="002A0FCD">
        <w:rPr>
          <w:b/>
          <w:bCs/>
        </w:rPr>
        <w:t>2.Фонетический разбор</w:t>
      </w:r>
      <w:r w:rsidRPr="002A0FCD">
        <w:rPr>
          <w:bCs/>
        </w:rPr>
        <w:t>:(=4)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/>
          <w:bCs/>
        </w:rPr>
        <w:t xml:space="preserve">- </w:t>
      </w:r>
      <w:r w:rsidRPr="002A0FCD">
        <w:rPr>
          <w:bCs/>
        </w:rPr>
        <w:t>Фамилия, имя, отчество /транскрипция/.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/>
          <w:bCs/>
        </w:rPr>
        <w:t xml:space="preserve">- </w:t>
      </w:r>
      <w:r w:rsidRPr="002A0FCD">
        <w:rPr>
          <w:bCs/>
        </w:rPr>
        <w:t>5 слов.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/>
          <w:bCs/>
        </w:rPr>
        <w:t xml:space="preserve">- </w:t>
      </w:r>
      <w:r w:rsidRPr="002A0FCD">
        <w:rPr>
          <w:bCs/>
        </w:rPr>
        <w:t xml:space="preserve">транскрипция: полиглот, Часослов, часовня, </w:t>
      </w:r>
      <w:proofErr w:type="spellStart"/>
      <w:r w:rsidRPr="002A0FCD">
        <w:rPr>
          <w:bCs/>
        </w:rPr>
        <w:t>Мелетинский</w:t>
      </w:r>
      <w:proofErr w:type="spellEnd"/>
      <w:r w:rsidRPr="002A0FCD">
        <w:rPr>
          <w:bCs/>
        </w:rPr>
        <w:t>, оглушение, театральные, жакет.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- транскрипция: Здравствуйте, Олег Александрович! Рад видеть Вас, Александра Александровна!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- До свидания, Александр Сергеевич! Он поэт.</w:t>
      </w:r>
    </w:p>
    <w:p w:rsidR="002A0FCD" w:rsidRDefault="002A0FCD" w:rsidP="002A0FCD">
      <w:pPr>
        <w:spacing w:line="276" w:lineRule="auto"/>
        <w:rPr>
          <w:b/>
          <w:bCs/>
        </w:rPr>
      </w:pPr>
    </w:p>
    <w:p w:rsidR="002A0FCD" w:rsidRPr="002A0FCD" w:rsidRDefault="002A0FCD" w:rsidP="002A0FCD">
      <w:pPr>
        <w:spacing w:line="276" w:lineRule="auto"/>
        <w:rPr>
          <w:b/>
          <w:bCs/>
        </w:rPr>
      </w:pPr>
      <w:r w:rsidRPr="002A0FCD">
        <w:rPr>
          <w:b/>
          <w:bCs/>
        </w:rPr>
        <w:t>3.Расставить ударения: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Баловать-балую-балует-балованный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Важный-важна-важно-важны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Гнать-гонит-гнала-гнали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Длинный-длинна-длинно-длинны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Звонить-звонит-звонишь-звонят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Красивый-красивейший-красивее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Начать-начал-начала-начали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Понять-понял-поняла-поняли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Равный-равна-равны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Сервировать-сервируешь-сервированный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Целый-цела-цело-целы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Ясли-яслей-в яслях.</w:t>
      </w:r>
    </w:p>
    <w:p w:rsidR="002A0FCD" w:rsidRPr="002A0FCD" w:rsidRDefault="002A0FCD" w:rsidP="002A0FCD">
      <w:pPr>
        <w:spacing w:line="276" w:lineRule="auto"/>
        <w:rPr>
          <w:bCs/>
        </w:rPr>
      </w:pPr>
      <w:r w:rsidRPr="002A0FCD">
        <w:rPr>
          <w:bCs/>
        </w:rPr>
        <w:t>-Заиндеветь, учащий, делящий, усугубить, кашлянуть, облегчить, опошлить, принудить, соболезновать, уведомить, ходатайствовать, солят, обнял, нанял, клала, отперли.</w:t>
      </w:r>
    </w:p>
    <w:p w:rsidR="002A0FCD" w:rsidRDefault="002A0FCD" w:rsidP="002A0FCD">
      <w:pPr>
        <w:spacing w:line="276" w:lineRule="auto"/>
        <w:rPr>
          <w:b/>
          <w:bCs/>
        </w:rPr>
      </w:pPr>
    </w:p>
    <w:p w:rsidR="002A0FCD" w:rsidRPr="002A0FCD" w:rsidRDefault="002A0FCD" w:rsidP="002A0FCD">
      <w:pPr>
        <w:spacing w:line="276" w:lineRule="auto"/>
        <w:rPr>
          <w:b/>
          <w:bCs/>
        </w:rPr>
      </w:pPr>
      <w:r w:rsidRPr="002A0FCD">
        <w:rPr>
          <w:b/>
          <w:bCs/>
        </w:rPr>
        <w:t xml:space="preserve">4.Морфологический разбор частей речи: </w:t>
      </w:r>
      <w:r w:rsidRPr="002A0FCD">
        <w:rPr>
          <w:bCs/>
        </w:rPr>
        <w:t xml:space="preserve">имя существительное, имя прилагательное, глагол, причастие, деепричастие, числительное (по 5 слов каждой части речи). </w:t>
      </w:r>
    </w:p>
    <w:p w:rsidR="00E36597" w:rsidRPr="002A0FCD" w:rsidRDefault="00E36597" w:rsidP="002A0FCD">
      <w:pPr>
        <w:spacing w:line="276" w:lineRule="auto"/>
      </w:pPr>
    </w:p>
    <w:sectPr w:rsidR="00E36597" w:rsidRPr="002A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CD"/>
    <w:rsid w:val="00002C23"/>
    <w:rsid w:val="000771FA"/>
    <w:rsid w:val="002A0FCD"/>
    <w:rsid w:val="002B4E1F"/>
    <w:rsid w:val="00600E6B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B3FE"/>
  <w15:chartTrackingRefBased/>
  <w15:docId w15:val="{F10FC85C-BB70-4C0E-95B8-9DDEFB3F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2020-03-19T09:57:00Z</dcterms:created>
  <dcterms:modified xsi:type="dcterms:W3CDTF">2020-03-19T09:58:00Z</dcterms:modified>
</cp:coreProperties>
</file>